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6E" w:rsidRPr="00DE526E" w:rsidRDefault="00DE526E" w:rsidP="00DE526E">
      <w:pPr>
        <w:shd w:val="clear" w:color="auto" w:fill="FFFFFF"/>
        <w:spacing w:after="100" w:line="200" w:lineRule="atLeast"/>
        <w:jc w:val="center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br/>
        <w:t>URZĄD MIEJSKI W SOSNOWCU, Al. Zwycięstwa 20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jc w:val="center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WYDZIAŁ  EDUKACJI  (WED) ul. Małachowskiego 3</w:t>
      </w:r>
    </w:p>
    <w:p w:rsidR="00DE526E" w:rsidRPr="00DE526E" w:rsidRDefault="00271528" w:rsidP="00DE526E">
      <w:pPr>
        <w:shd w:val="clear" w:color="auto" w:fill="FFFFFF"/>
        <w:spacing w:after="100" w:line="200" w:lineRule="atLeast"/>
        <w:jc w:val="center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tel. (032) 296-08-50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I.         Podstawa Prawna</w:t>
      </w:r>
    </w:p>
    <w:p w:rsidR="00DE526E" w:rsidRPr="00DE526E" w:rsidRDefault="00271528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Ustawa z dnia 14 grudnia 2016 r. Prawo oświatowe (</w:t>
      </w:r>
      <w:r w:rsidR="003C0474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Dz. U. z 2017 r., poz. 59</w:t>
      </w:r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ze zm.); Rozporządzenie Komisji (UE) Nr 1407/2013 z dnia 18 grudnia 2013 r. w sprawie stosowania art. 107 i 108 Traktatu o funkcjonowaniu Unii Europejskiej do pomocy de 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(Dz. Urz. UE L 352 z 24.12.2013, str.1); Rozporządzenie Komisji (UE) Nr 1408/2013 z dnia 18 grudnia 2013 r. w sprawie stosowania art. 107 i 108 Traktatu o funkcjonowaniu Unii Europejskiej do pomocy de 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w sektorze rolnym (Dz. Urz. UE L 352 z 24.12.2013, str.9); Rozporządzenie Rady Ministrów z dnia 29 marca 2010 r. w sprawie zakresu informacji przedstawianych przez podmiot ubiegający się o pomoc de 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(Dz. U. z 2010 r., Nr 53, poz.311 ze zm.); Rozporządzenie Rady Ministrów z dnia 29 marca 2010 r. w sprawie zakresu informacji przedstawianych przez podmiot ubiegający się o pomoc inną niż pomoc de 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lub pomoc de 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w rolnictwie lub rybołówstwie (Dz. U. z 2010 r., Nr 53, poz.312 ze 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zm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); Rozporządzenie Rady Ministrów z dnia 28 maja 1996 r. w sprawie przygotowania zawodowego młodocianych i ich wynagradzania (</w:t>
      </w:r>
      <w:proofErr w:type="spellStart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t.j</w:t>
      </w:r>
      <w:proofErr w:type="spellEnd"/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. Dz. U. z 2014 r. poz. 232); Rozporządzenie Ministra Edukacji Narodowej z 15 grudnia 2010 r. w sprawie praktycznej nauki zawodu (Dz. U. z 2010 r., Nr 244, poz. 1626 ze zm.); Ustawa z dnia 30 kwietnia 2004 r. o postępowaniu w sprawach dotyczących pomocy publicznej (</w:t>
      </w:r>
      <w:r w:rsidR="002C1FA4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tj. Dz. U. z 2016 r.,  poz. 1808</w:t>
      </w:r>
      <w:r w:rsidR="00DE526E"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ze zm.).</w:t>
      </w:r>
      <w:r w:rsidR="002855F8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     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II.        Wymagane Dokumenty</w:t>
      </w:r>
      <w:r w:rsidR="00810E39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  <w:r w:rsidR="00A6612F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  <w:r w:rsidR="009B4FB5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</w:p>
    <w:p w:rsidR="00DE526E" w:rsidRPr="00901057" w:rsidRDefault="00DE526E" w:rsidP="00DE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b/>
          <w:color w:val="333333"/>
          <w:sz w:val="14"/>
          <w:szCs w:val="14"/>
          <w:lang w:eastAsia="pl-PL"/>
        </w:rPr>
      </w:pPr>
      <w:r w:rsidRPr="00901057">
        <w:rPr>
          <w:rFonts w:ascii="Calibri" w:eastAsia="Times New Roman" w:hAnsi="Calibri" w:cs="Times New Roman"/>
          <w:b/>
          <w:color w:val="333333"/>
          <w:sz w:val="14"/>
          <w:szCs w:val="14"/>
          <w:lang w:eastAsia="pl-PL"/>
        </w:rPr>
        <w:t>Wniosek o dofinansowanie kosztów kształcenia młod</w:t>
      </w:r>
      <w:r w:rsidR="00957CB9">
        <w:rPr>
          <w:rFonts w:ascii="Calibri" w:eastAsia="Times New Roman" w:hAnsi="Calibri" w:cs="Times New Roman"/>
          <w:b/>
          <w:color w:val="333333"/>
          <w:sz w:val="14"/>
          <w:szCs w:val="14"/>
          <w:lang w:eastAsia="pl-PL"/>
        </w:rPr>
        <w:t>ocianego pracownika (WED 01/01)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2.     Załączniki:</w:t>
      </w:r>
      <w:r w:rsidR="00D5316A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</w:t>
      </w:r>
      <w:r w:rsidR="00034D05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  <w:r w:rsidR="00430CB2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</w:t>
      </w:r>
      <w:r w:rsidR="00427F45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Kopie dokumentów potwierdzających, że pracodawca lub osoba prowadząca zakład w imieniu pracodawcy albo osoba zatrudniona u pracodawcy na umowę o pracę 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posiada kwalifikacje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wymagane do prowadzenia przygotowania zawodowego młodocianych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.</w:t>
      </w:r>
      <w:r w:rsidR="00D5316A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  <w:r w:rsidR="00430CB2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Kopie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umowy o pracę z młodocianym pracownikiem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w celu przygotowania zawodowego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  oraz kopie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świadectwa pracy młodocianego pracownika.</w:t>
      </w:r>
      <w:r w:rsidR="008F4417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  <w:r w:rsidR="00CB4CAA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Kopie dokumentów potwierdzających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krótszy (lub dłuższy) okres szkolenia w przypadku zmiany umowy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.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W przypadku zmiany pracodawcy w czasie trwania nauki zawodu należy dołączyć umowę o pracę i świadectwo pracy wydane przez poprzedniego pracodawcę.</w:t>
      </w:r>
      <w:r w:rsidR="00666BC1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  <w:r w:rsidR="004B3302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Kopie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dyplomu, świadectwa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lub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zaświadczenia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potwierdzającego, że młodociany ukończył naukę zawodu lub przyuczenie do wykonywania określonej pracy i pozytywnie zdał egzamin przed komisją potwierdzającą kwalifikacje zawodowe.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Aktualny odpis (wypis) lub kopia zaświadczenia z właściwej ewidencji działalności gospodarczej prowadzonej przez wójta (burmistrza, prezydenta miasta) lub Krajowego Rejestru Sądowego. Z dokumentu powinno wynikać, że składany wniosek zostały złożony przez osoby uprawnione do reprezentowania podmiotu ubiegającego się o dofinansowanie.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Pełnomocnictwo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do reprezentowania firmy dla osób składających wniosek w imieniu pracodawcy.</w:t>
      </w:r>
      <w:r w:rsidR="008903E4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Zaświadczenie o numerze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REGON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wnioskodawcy.</w:t>
      </w:r>
      <w:r w:rsidR="006C1B09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  <w:r w:rsidR="00795EFF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Zaświadczenie o numerze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NIP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wnioskodawcy.</w:t>
      </w:r>
      <w:r w:rsidR="00675C42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</w:t>
      </w:r>
      <w:r w:rsidR="008903E4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</w:t>
      </w:r>
      <w:r w:rsidR="0027490A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</w:t>
      </w:r>
      <w:r w:rsidR="004164A9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     </w:t>
      </w:r>
      <w:r w:rsidR="0027490A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         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Wypełniony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formularz informacji przedstawianych przy ubieganiu się o pomoc de </w:t>
      </w:r>
      <w:proofErr w:type="spellStart"/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minimis</w:t>
      </w:r>
      <w:proofErr w:type="spellEnd"/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(I)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lub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formularz informacji przedstawianych przy ubieganiu się o pomoc de </w:t>
      </w:r>
      <w:proofErr w:type="spellStart"/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minimis</w:t>
      </w:r>
      <w:proofErr w:type="spellEnd"/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przez przedsiębiorcę wykonującego usługę świadczoną w ogólnym interesie gospodarczym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(II)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lub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formularz informacji przedstawianych przez wnioskodawcę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(w przypadku informacji składanych przez podmioty ubiegające się o pomoc de </w:t>
      </w:r>
      <w:proofErr w:type="spellStart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w rolnictwie lub rybołówstwie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 - III)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. </w:t>
      </w:r>
      <w:r w:rsidR="00467B48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Zaświadczenia o pomocy de </w:t>
      </w:r>
      <w:proofErr w:type="spellStart"/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minimis</w:t>
      </w:r>
      <w:proofErr w:type="spellEnd"/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otrzymane w roku, w którym pracodawca ubiega się o pomoc oraz w ciągu 2 poprzedzających go lat albo oświadczenie o wielkości pomocy de </w:t>
      </w:r>
      <w:proofErr w:type="spellStart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otrzymanej w tym okresie, albo oświadczenie o nieotrzymaniu takiej pomocy w tym okresie.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Oświadczenie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pracodawcy o wysokości poniesionych kosztów związanych z wyszkoleniem młodocianego pracownika oraz o wysokości refundacji otrzymanej z OHP.</w:t>
      </w:r>
    </w:p>
    <w:p w:rsidR="00DE526E" w:rsidRPr="00DE526E" w:rsidRDefault="00DE526E" w:rsidP="00DE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Inne dodatkowe dokumenty związane ze sprawą, konieczne do udokumentowania zasadności złożenia wniosku (o ich załączeniu decyduje wnioskodawca).</w:t>
      </w:r>
      <w:r w:rsidR="000C73EA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  <w:r w:rsidR="00F16988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UWAGA:</w:t>
      </w:r>
      <w:r w:rsidR="006C1B09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         </w:t>
      </w:r>
      <w:r w:rsidR="008903E4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W przypadku braku kompletu wymaganych dokumentów Wnioskodawca zostanie wezwany do ich</w:t>
      </w:r>
      <w:r w:rsidR="00840967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uzupełnienia i 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złożenia w Wydziale Edukacji).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Nie uzupełnienie brakujących dokumentów w określonym terminie będzie skutkować pozostawieniem wniosku bez rozpoznania.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III.      Opłaty</w:t>
      </w:r>
      <w:r w:rsidR="00911358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        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Nie pobiera się.</w:t>
      </w:r>
      <w:r w:rsidR="00911358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</w:t>
      </w:r>
      <w:r w:rsidR="00F16988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</w:t>
      </w:r>
      <w:r w:rsidR="00D60787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     </w:t>
      </w:r>
      <w:r w:rsidR="0044507F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     </w:t>
      </w:r>
      <w:r w:rsidR="000A3E66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 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IV.      Termin Załatwienia Sprawy</w:t>
      </w:r>
      <w:r w:rsidR="00AE1698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 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Do 30 dni.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UWAGA: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Zgodnie z art. 35 § 5 KPA do terminu w/w nie wlicza się terminów przewidzianych w przepisach prawa dla dokonania określonych czynności, okresów zawieszenia postępowania</w:t>
      </w:r>
      <w:r w:rsidR="00840967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, okresu trwania mediacji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oraz okresów opóźnień spowodowanych z winy strony albo z przyczyn niezależnych od organu.</w:t>
      </w:r>
    </w:p>
    <w:p w:rsidR="00DE526E" w:rsidRPr="00DE526E" w:rsidRDefault="00DE526E" w:rsidP="00DC57DD">
      <w:pPr>
        <w:shd w:val="clear" w:color="auto" w:fill="FFFFFF"/>
        <w:spacing w:after="100" w:line="200" w:lineRule="atLeast"/>
        <w:ind w:left="284" w:hanging="284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lastRenderedPageBreak/>
        <w:t>O każdym przypadku nie załatwienia sprawy w powyższych terminach strony zawiadamia</w:t>
      </w:r>
      <w:r w:rsidR="00840967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się, podając przyczyny zwłoki, 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wskazując nowy termin załatwienia sprawy</w:t>
      </w:r>
      <w:r w:rsidR="00840967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oraz pouczając o prawie do wniesienia ponaglenia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V.       Miejsce Załatwienia Sprawy</w:t>
      </w:r>
    </w:p>
    <w:p w:rsidR="00DE526E" w:rsidRPr="00901057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901057">
        <w:rPr>
          <w:rFonts w:ascii="Calibri" w:eastAsia="Times New Roman" w:hAnsi="Calibri" w:cs="Times New Roman"/>
          <w:bCs/>
          <w:color w:val="333333"/>
          <w:sz w:val="14"/>
          <w:lang w:eastAsia="pl-PL"/>
        </w:rPr>
        <w:t>Wydział Edukacji Urzędu Miejskiego w Sosnowcu ul</w:t>
      </w:r>
      <w:r w:rsidR="00973BC0" w:rsidRPr="00901057">
        <w:rPr>
          <w:rFonts w:ascii="Calibri" w:eastAsia="Times New Roman" w:hAnsi="Calibri" w:cs="Times New Roman"/>
          <w:bCs/>
          <w:color w:val="333333"/>
          <w:sz w:val="14"/>
          <w:lang w:eastAsia="pl-PL"/>
        </w:rPr>
        <w:t>. Małachowskiego 3 - pokój nr 43</w:t>
      </w:r>
      <w:r w:rsidRPr="00901057">
        <w:rPr>
          <w:rFonts w:ascii="Calibri" w:eastAsia="Times New Roman" w:hAnsi="Calibri" w:cs="Times New Roman"/>
          <w:bCs/>
          <w:color w:val="333333"/>
          <w:sz w:val="14"/>
          <w:lang w:eastAsia="pl-PL"/>
        </w:rPr>
        <w:t>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VI.      Tryb Odwoławczy</w:t>
      </w:r>
    </w:p>
    <w:p w:rsidR="00DE526E" w:rsidRPr="00DE526E" w:rsidRDefault="00DE526E" w:rsidP="007D29BB">
      <w:p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Od wydanej decyzji służy prawo wniesienia odwołania do Samorządowego Kolegium Odwoławczego w Katowicach za pośrednictwem Prezydenta Miasta Sosnowca, w terminie14 dni od daty jej doręczenia.</w:t>
      </w:r>
      <w:r w:rsidR="00E70AEB" w:rsidRPr="00E70AEB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</w:t>
      </w:r>
      <w:r w:rsidR="00E70AEB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W terminie 14 dni od dnia otrzymania decyzji strona może w formie pisemnej </w:t>
      </w:r>
      <w:r w:rsidR="00E70AEB" w:rsidRPr="00E70AEB">
        <w:rPr>
          <w:rFonts w:ascii="Calibri" w:eastAsia="Times New Roman" w:hAnsi="Calibri" w:cs="Times New Roman"/>
          <w:color w:val="333333"/>
          <w:sz w:val="14"/>
          <w:szCs w:val="14"/>
          <w:u w:val="single"/>
          <w:lang w:eastAsia="pl-PL"/>
        </w:rPr>
        <w:t>zrzec się prawa do wniesienia odwołania</w:t>
      </w:r>
      <w:r w:rsidR="00E70AEB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od decyzji. W sytuacji, gdy po zapoznaniu się z treścią decyzji strona we wskazanym terminie zrzeknie się prawa do wniesienia odwołania, </w:t>
      </w:r>
      <w:r w:rsidR="00E70AEB" w:rsidRPr="00E70AEB">
        <w:rPr>
          <w:rFonts w:ascii="Calibri" w:eastAsia="Times New Roman" w:hAnsi="Calibri" w:cs="Times New Roman"/>
          <w:color w:val="333333"/>
          <w:sz w:val="14"/>
          <w:szCs w:val="14"/>
          <w:u w:val="single"/>
          <w:lang w:eastAsia="pl-PL"/>
        </w:rPr>
        <w:t>decyzja staje się ostateczna i prawomocna</w:t>
      </w:r>
      <w:r w:rsidR="00E70AEB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z dniem doręczenia pisemnego oświadczenia o zrzeczeniu się prawa do wniesienia odwołania przez ostatnią ze stron postępowania. Cofnięcie zrzeczenia się prawa do wniesienia odwołania jest niedopuszczalne.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VII. </w:t>
      </w:r>
      <w:r w:rsidR="00DC57DD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 xml:space="preserve">    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Forma załatwienia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Decyzja w sprawie dofinansowania pracodawcom kosztów kształcenia młodocianych pracowników, z którymi zawarli umowę o pracę w celu przygotowania zawodowego oraz zaświadczenie o udzielonej pomocy de </w:t>
      </w:r>
      <w:proofErr w:type="spellStart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minimis</w:t>
      </w:r>
      <w:proofErr w:type="spellEnd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(w przypadku decyzji przyznającej dofinansowanie).</w:t>
      </w:r>
    </w:p>
    <w:p w:rsidR="00DE526E" w:rsidRPr="00DE526E" w:rsidRDefault="00DE526E" w:rsidP="00DC57DD">
      <w:pPr>
        <w:shd w:val="clear" w:color="auto" w:fill="FFFFFF"/>
        <w:spacing w:after="100" w:line="200" w:lineRule="atLeast"/>
        <w:ind w:left="284" w:hanging="284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VII</w:t>
      </w:r>
      <w:r w:rsidR="00B50488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I</w:t>
      </w:r>
      <w:r w:rsidR="00DC57DD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.   </w:t>
      </w:r>
      <w:r w:rsidRPr="00DE526E">
        <w:rPr>
          <w:rFonts w:ascii="Calibri" w:eastAsia="Times New Roman" w:hAnsi="Calibri" w:cs="Times New Roman"/>
          <w:b/>
          <w:bCs/>
          <w:color w:val="333333"/>
          <w:sz w:val="14"/>
          <w:lang w:eastAsia="pl-PL"/>
        </w:rPr>
        <w:t>Informacje Dodatkowe</w:t>
      </w:r>
    </w:p>
    <w:p w:rsidR="00DE526E" w:rsidRPr="00DE526E" w:rsidRDefault="00DE526E" w:rsidP="00DE5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Dofinansowanie jest przyznawane na wniosek pracodawcy złożony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u w:val="single"/>
          <w:lang w:eastAsia="pl-PL"/>
        </w:rPr>
        <w:t>w terminie 3 miesięcy od dnia zdania egzaminu</w:t>
      </w:r>
      <w:r w:rsidRPr="00DE526E">
        <w:rPr>
          <w:rFonts w:ascii="Calibri" w:eastAsia="Times New Roman" w:hAnsi="Calibri" w:cs="Times New Roman"/>
          <w:color w:val="333333"/>
          <w:sz w:val="14"/>
          <w:lang w:eastAsia="pl-PL"/>
        </w:rPr>
        <w:t> </w:t>
      </w: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przez młodocianego pracownika</w:t>
      </w:r>
      <w:r w:rsidR="00615488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 xml:space="preserve"> </w:t>
      </w:r>
    </w:p>
    <w:p w:rsidR="00DE526E" w:rsidRPr="00DE526E" w:rsidRDefault="00DE526E" w:rsidP="00DE5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Przyjęcie wniosku przez Wydział Edukacji nie jest równoznaczne z otrzymaniem dofinansowania, o którym decyduje Prezydent Miasta Sosnowca. Nie gwarantuje się również dofinansowania w wysokości oczekiwanej przez składającego wniosek.</w:t>
      </w:r>
    </w:p>
    <w:p w:rsidR="00DE526E" w:rsidRPr="00DE526E" w:rsidRDefault="00DE526E" w:rsidP="00DE526E">
      <w:pPr>
        <w:shd w:val="clear" w:color="auto" w:fill="FFFFFF"/>
        <w:spacing w:after="100" w:line="200" w:lineRule="atLeast"/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</w:pPr>
      <w:bookmarkStart w:id="0" w:name="_GoBack"/>
      <w:bookmarkEnd w:id="0"/>
      <w:r w:rsidRPr="00DE526E">
        <w:rPr>
          <w:rFonts w:ascii="Calibri" w:eastAsia="Times New Roman" w:hAnsi="Calibri" w:cs="Times New Roman"/>
          <w:color w:val="333333"/>
          <w:sz w:val="14"/>
          <w:szCs w:val="14"/>
          <w:lang w:eastAsia="pl-PL"/>
        </w:rPr>
        <w:t> </w:t>
      </w:r>
    </w:p>
    <w:p w:rsidR="00D15D9E" w:rsidRDefault="00D15D9E"/>
    <w:sectPr w:rsidR="00D15D9E" w:rsidSect="00D1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347"/>
    <w:multiLevelType w:val="multilevel"/>
    <w:tmpl w:val="42C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F2B4E"/>
    <w:multiLevelType w:val="multilevel"/>
    <w:tmpl w:val="C2A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57308"/>
    <w:multiLevelType w:val="multilevel"/>
    <w:tmpl w:val="A36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3089"/>
    <w:rsid w:val="00034D05"/>
    <w:rsid w:val="00062CC7"/>
    <w:rsid w:val="000A3E66"/>
    <w:rsid w:val="000C73EA"/>
    <w:rsid w:val="000D4C1D"/>
    <w:rsid w:val="000D5EAF"/>
    <w:rsid w:val="000D7EB4"/>
    <w:rsid w:val="000E17CE"/>
    <w:rsid w:val="00120679"/>
    <w:rsid w:val="00136D22"/>
    <w:rsid w:val="001422FA"/>
    <w:rsid w:val="00152A14"/>
    <w:rsid w:val="00180F94"/>
    <w:rsid w:val="001C033B"/>
    <w:rsid w:val="002545C3"/>
    <w:rsid w:val="00271528"/>
    <w:rsid w:val="0027490A"/>
    <w:rsid w:val="002855F8"/>
    <w:rsid w:val="002A2067"/>
    <w:rsid w:val="002C1FA4"/>
    <w:rsid w:val="002C4C09"/>
    <w:rsid w:val="00333A44"/>
    <w:rsid w:val="00337B7D"/>
    <w:rsid w:val="003B1115"/>
    <w:rsid w:val="003C0474"/>
    <w:rsid w:val="004164A9"/>
    <w:rsid w:val="00424F23"/>
    <w:rsid w:val="00427F45"/>
    <w:rsid w:val="00430CB2"/>
    <w:rsid w:val="0043465A"/>
    <w:rsid w:val="00435C5B"/>
    <w:rsid w:val="0044507F"/>
    <w:rsid w:val="00467B48"/>
    <w:rsid w:val="00494C76"/>
    <w:rsid w:val="004B3302"/>
    <w:rsid w:val="0055090B"/>
    <w:rsid w:val="00550AC5"/>
    <w:rsid w:val="00573428"/>
    <w:rsid w:val="005A7012"/>
    <w:rsid w:val="005F09DC"/>
    <w:rsid w:val="00615488"/>
    <w:rsid w:val="00666BC1"/>
    <w:rsid w:val="00675C42"/>
    <w:rsid w:val="00690A0E"/>
    <w:rsid w:val="006B38AE"/>
    <w:rsid w:val="006C1B09"/>
    <w:rsid w:val="006D7AE9"/>
    <w:rsid w:val="00795EFF"/>
    <w:rsid w:val="007D29BB"/>
    <w:rsid w:val="00810E39"/>
    <w:rsid w:val="00840967"/>
    <w:rsid w:val="008903E4"/>
    <w:rsid w:val="008A1F2B"/>
    <w:rsid w:val="008F4417"/>
    <w:rsid w:val="00901057"/>
    <w:rsid w:val="00911358"/>
    <w:rsid w:val="00922F7B"/>
    <w:rsid w:val="00957CB9"/>
    <w:rsid w:val="00973BC0"/>
    <w:rsid w:val="009B4FB5"/>
    <w:rsid w:val="00A20D36"/>
    <w:rsid w:val="00A6612F"/>
    <w:rsid w:val="00AE1698"/>
    <w:rsid w:val="00B50488"/>
    <w:rsid w:val="00BE3C40"/>
    <w:rsid w:val="00BE3F94"/>
    <w:rsid w:val="00C06E40"/>
    <w:rsid w:val="00C564A8"/>
    <w:rsid w:val="00C63F91"/>
    <w:rsid w:val="00CB4CAA"/>
    <w:rsid w:val="00D15D9E"/>
    <w:rsid w:val="00D5316A"/>
    <w:rsid w:val="00D60787"/>
    <w:rsid w:val="00D82058"/>
    <w:rsid w:val="00D92A02"/>
    <w:rsid w:val="00DC57DD"/>
    <w:rsid w:val="00DE526E"/>
    <w:rsid w:val="00E55C70"/>
    <w:rsid w:val="00E70AEB"/>
    <w:rsid w:val="00E76446"/>
    <w:rsid w:val="00E90245"/>
    <w:rsid w:val="00EE2215"/>
    <w:rsid w:val="00F16988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0C8C5-24F1-47EA-8F76-9AD9085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26E"/>
    <w:rPr>
      <w:b/>
      <w:bCs/>
    </w:rPr>
  </w:style>
  <w:style w:type="character" w:customStyle="1" w:styleId="apple-converted-space">
    <w:name w:val="apple-converted-space"/>
    <w:basedOn w:val="Domylnaczcionkaakapitu"/>
    <w:rsid w:val="00DE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DSawicz</dc:creator>
  <cp:keywords/>
  <dc:description/>
  <cp:lastModifiedBy>BEATA</cp:lastModifiedBy>
  <cp:revision>2</cp:revision>
  <dcterms:created xsi:type="dcterms:W3CDTF">2018-06-04T09:23:00Z</dcterms:created>
  <dcterms:modified xsi:type="dcterms:W3CDTF">2018-06-04T09:23:00Z</dcterms:modified>
</cp:coreProperties>
</file>